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4A69" w:rsidP="4CD7C6C0" w:rsidRDefault="00327B6D" w14:paraId="3E6B2AA9" w14:noSpellErr="1" w14:textId="005E89B5">
      <w:pPr>
        <w:pStyle w:val="Ttulo1"/>
        <w:jc w:val="center"/>
        <w:rPr>
          <w:rFonts w:ascii="Arial" w:hAnsi="Arial" w:eastAsia="Arial" w:cs="Arial"/>
          <w:sz w:val="20"/>
          <w:szCs w:val="20"/>
        </w:rPr>
      </w:pPr>
      <w:r w:rsidRPr="4CD7C6C0" w:rsidR="00327B6D">
        <w:rPr>
          <w:rFonts w:ascii="Arial" w:hAnsi="Arial" w:eastAsia="Arial" w:cs="Arial"/>
          <w:b w:val="1"/>
          <w:bCs w:val="1"/>
          <w:sz w:val="20"/>
          <w:szCs w:val="20"/>
        </w:rPr>
        <w:t>KARTA KURSU</w:t>
      </w:r>
    </w:p>
    <w:p w:rsidR="006E4A69" w:rsidRDefault="006E4A69" w14:paraId="305064E5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6E4A69" w:rsidRDefault="006E4A69" w14:paraId="173B7452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6E4A69" w:rsidRDefault="006E4A69" w14:paraId="5EEA1A12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16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6E4A69" w14:paraId="792AEE7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E4A69" w:rsidRDefault="00327B6D" w14:paraId="55F70B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E4A69" w:rsidRDefault="00327B6D" w14:paraId="018C29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Sztuka krajów latynoamerykańskich</w:t>
            </w:r>
          </w:p>
        </w:tc>
      </w:tr>
      <w:tr w:rsidR="006E4A69" w14:paraId="7E01051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E4A69" w:rsidRDefault="00327B6D" w14:paraId="7F0B0F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E4A69" w:rsidRDefault="00327B6D" w14:paraId="6669A58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Art of </w:t>
            </w:r>
            <w:proofErr w:type="spellStart"/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Latin</w:t>
            </w:r>
            <w:proofErr w:type="spellEnd"/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America</w:t>
            </w:r>
            <w:proofErr w:type="spellEnd"/>
          </w:p>
        </w:tc>
      </w:tr>
    </w:tbl>
    <w:p w:rsidR="006E4A69" w:rsidRDefault="006E4A69" w14:paraId="082D084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15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E4A69" w:rsidTr="659D7BF2" w14:paraId="29DD8A9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E4A69" w:rsidRDefault="00327B6D" w14:paraId="42A3DC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6E4A69" w:rsidRDefault="00E0746B" w14:paraId="235EFBA4" w14:textId="45E05C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E4A69" w:rsidRDefault="00327B6D" w14:paraId="0DE875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6E4A69" w:rsidTr="659D7BF2" w14:paraId="4A2FDF5A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="006E4A69" w:rsidRDefault="006E4A69" w14:paraId="3319C96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6E4A69" w:rsidRDefault="006E4A69" w14:paraId="7F50170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6E4A69" w:rsidP="659D7BF2" w:rsidRDefault="0A862FB8" w14:paraId="3E908AF6" w14:textId="113F9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="006E4A69" w:rsidTr="659D7BF2" w14:paraId="4A6DF23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6E4A69" w:rsidRDefault="006E4A69" w14:paraId="29984D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6E4A69" w:rsidRDefault="006E4A69" w14:paraId="52DB23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6E4A69" w:rsidRDefault="006E4A69" w14:paraId="3BEE92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6E4A69" w:rsidTr="659D7BF2" w14:paraId="3198920D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E4A69" w:rsidRDefault="00327B6D" w14:paraId="76F265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6E4A69" w:rsidRDefault="00327B6D" w14:paraId="4C28DB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:rsidR="006E4A69" w:rsidRDefault="006E4A69" w14:paraId="5669BD8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6E4A69" w14:paraId="4527C46E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21A78349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32643A66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Opis kursu (cele kształcenia)</w:t>
      </w:r>
    </w:p>
    <w:p w:rsidR="006E4A69" w:rsidRDefault="006E4A69" w14:paraId="4A211B58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4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6E4A69" w14:paraId="68604DF0" w14:textId="77777777">
        <w:trPr>
          <w:trHeight w:val="1365"/>
        </w:trPr>
        <w:tc>
          <w:tcPr>
            <w:tcW w:w="9640" w:type="dxa"/>
          </w:tcPr>
          <w:p w:rsidR="006E4A69" w:rsidRDefault="00327B6D" w14:paraId="7322D2F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Celem kursu jest:</w:t>
            </w:r>
          </w:p>
          <w:p w:rsidR="006E4A69" w:rsidRDefault="00327B6D" w14:paraId="1A0418F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-przekazanie wiedzy historycznej z zakresu wybranych zagadnień związanych ze sztuką obszaru kultury latynoamerykańskiej,</w:t>
            </w:r>
          </w:p>
          <w:p w:rsidR="006E4A69" w:rsidRDefault="00327B6D" w14:paraId="2A3E56E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-wykształcenie umiejętności wiązania wiedzy o sztuce z wiedzą historyczną,</w:t>
            </w:r>
          </w:p>
          <w:p w:rsidR="006E4A69" w:rsidRDefault="00327B6D" w14:paraId="3499BFD4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-poszerzenie terminologii używanej w sztuce,</w:t>
            </w:r>
          </w:p>
          <w:p w:rsidR="006E4A69" w:rsidRDefault="00327B6D" w14:paraId="0960F9E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- wzbudzenie zainteresowania sztuką, zachęcenie do samodzielnego poszerzania wiadomości z tej dziedziny.</w:t>
            </w:r>
          </w:p>
        </w:tc>
      </w:tr>
    </w:tbl>
    <w:p w:rsidR="006E4A69" w:rsidRDefault="006E4A69" w14:paraId="519AD869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3C6D2763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428CC261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Warunki wstępne</w:t>
      </w:r>
    </w:p>
    <w:p w:rsidR="006E4A69" w:rsidRDefault="006E4A69" w14:paraId="2D09CCA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3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E4A69" w14:paraId="414990BC" w14:textId="77777777">
        <w:trPr>
          <w:trHeight w:val="421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6BFD964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E4A69" w:rsidRDefault="00327B6D" w14:paraId="7A7A4F8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Podstawowa znajomość historii powszechnej.</w:t>
            </w:r>
          </w:p>
        </w:tc>
      </w:tr>
      <w:tr w:rsidR="006E4A69" w14:paraId="0AEC87A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3E425A0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E4A69" w:rsidRDefault="00327B6D" w14:paraId="1284C7A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Podstawowa umiejętność czytania i analizy źródeł historycznych (listów, dokumentów, pamiętników oraz źródeł ikonograficznych).</w:t>
            </w:r>
          </w:p>
        </w:tc>
      </w:tr>
      <w:tr w:rsidR="006E4A69" w14:paraId="5B96FE8A" w14:textId="77777777">
        <w:trPr>
          <w:trHeight w:val="184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2F1D8CD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E4A69" w:rsidRDefault="00327B6D" w14:paraId="1BB0757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 dot. historii przewidziane dla I roku studiów I stopnia.</w:t>
            </w:r>
          </w:p>
        </w:tc>
      </w:tr>
    </w:tbl>
    <w:p w:rsidR="006E4A69" w:rsidRDefault="006E4A69" w14:paraId="4AAFE9B2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59A52B47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307A25ED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 xml:space="preserve">Efekty kształcenia </w:t>
      </w:r>
    </w:p>
    <w:p w:rsidR="006E4A69" w:rsidRDefault="006E4A69" w14:paraId="590DB47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2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E4A69" w:rsidTr="659D7BF2" w14:paraId="1513D77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E4A69" w:rsidRDefault="00327B6D" w14:paraId="7DD1EC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E4A69" w:rsidRDefault="00327B6D" w14:paraId="796B33E7" w14:textId="2C805B2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659D7BF2" w:rsidR="6015D1CB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659D7BF2" w:rsidR="5F679C33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E4A69" w:rsidRDefault="00327B6D" w14:paraId="20B32EB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6E4A69" w:rsidTr="659D7BF2" w14:paraId="5E9FDDA5" w14:textId="77777777">
        <w:trPr>
          <w:cantSplit/>
          <w:trHeight w:val="1688"/>
        </w:trPr>
        <w:tc>
          <w:tcPr>
            <w:tcW w:w="1979" w:type="dxa"/>
            <w:vMerge/>
            <w:vAlign w:val="center"/>
          </w:tcPr>
          <w:p w:rsidR="006E4A69" w:rsidRDefault="006E4A69" w14:paraId="353D67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E4A69" w:rsidRDefault="00327B6D" w14:paraId="0FA8B1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  <w:p w:rsidR="006E4A69" w:rsidRDefault="00327B6D" w14:paraId="559D1571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Student zna podstawowe terminy z zakresu sztuki i historii krajów latynoamerykańskich.</w:t>
            </w:r>
          </w:p>
          <w:p w:rsidR="006E4A69" w:rsidRDefault="00327B6D" w14:paraId="064C621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  <w:p w:rsidR="006E4A69" w:rsidRDefault="00327B6D" w14:paraId="3B5C2EF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Ma elementarną wiedzę o życiu i twórczości artystów reprezentatywnych dla czołowych kierunków w sztuce.</w:t>
            </w:r>
          </w:p>
          <w:p w:rsidR="006E4A69" w:rsidRDefault="00327B6D" w14:paraId="5A82004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  <w:p w:rsidR="006E4A69" w:rsidRDefault="00327B6D" w14:paraId="4850D7F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Dostrzega ścisłe powiązanie pomiędzy określonym stylem a cechami epoki oraz osobowością artysty.</w:t>
            </w:r>
          </w:p>
          <w:p w:rsidR="006E4A69" w:rsidRDefault="006E4A69" w14:paraId="6079FF7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6E4A69" w:rsidRDefault="00327B6D" w14:paraId="434A3ED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K1_W03</w:t>
            </w:r>
          </w:p>
          <w:p w:rsidR="006E4A69" w:rsidRDefault="006E4A69" w14:paraId="12588F7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6A83F9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63F861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K1_W03</w:t>
            </w:r>
          </w:p>
          <w:p w:rsidR="006E4A69" w:rsidRDefault="006E4A69" w14:paraId="4ACE57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6901FCB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0C48C45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K1_W05</w:t>
            </w:r>
          </w:p>
        </w:tc>
      </w:tr>
    </w:tbl>
    <w:p w:rsidR="006E4A69" w:rsidRDefault="006E4A69" w14:paraId="3606DFB4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40C0D14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1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E4A69" w:rsidTr="659D7BF2" w14:paraId="4B5D6B83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E4A69" w:rsidRDefault="00327B6D" w14:paraId="4029AF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E4A69" w:rsidRDefault="00327B6D" w14:paraId="1A44036B" w14:textId="3218064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659D7BF2" w:rsidR="11ACF0A1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659D7BF2" w:rsidR="49F76B6D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E4A69" w:rsidRDefault="00327B6D" w14:paraId="3E43D5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6E4A69" w:rsidTr="659D7BF2" w14:paraId="32A4BAE9" w14:textId="77777777">
        <w:trPr>
          <w:cantSplit/>
          <w:trHeight w:val="2116"/>
        </w:trPr>
        <w:tc>
          <w:tcPr>
            <w:tcW w:w="1985" w:type="dxa"/>
            <w:vMerge/>
            <w:vAlign w:val="center"/>
          </w:tcPr>
          <w:p w:rsidR="006E4A69" w:rsidRDefault="006E4A69" w14:paraId="59F25D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E4A69" w:rsidRDefault="00327B6D" w14:paraId="420559D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  <w:p w:rsidR="006E4A69" w:rsidRDefault="00327B6D" w14:paraId="6253605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Potrafi odróżnić sztukę z poszczególnych epok i podać jego główne cechy.</w:t>
            </w:r>
          </w:p>
          <w:p w:rsidR="006E4A69" w:rsidRDefault="00327B6D" w14:paraId="33A308E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  <w:p w:rsidR="006E4A69" w:rsidRDefault="00327B6D" w14:paraId="1098401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 pogłębiać wiedzę z dziedziny sztuki romańskiej w sposób samodzielny, wykorzystując różne środki przekazu (katalogi, oglądanie zbiorów muzealnych i wystaw).</w:t>
            </w:r>
          </w:p>
          <w:p w:rsidR="006E4A69" w:rsidRDefault="00327B6D" w14:paraId="3BE037A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  <w:p w:rsidR="006E4A69" w:rsidRDefault="00327B6D" w14:paraId="23C303F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Potrafi przygotować samodzielne prezentacje ustne i pisemne na temat sztuki krajów latynoamerykańskich.</w:t>
            </w:r>
          </w:p>
          <w:p w:rsidR="006E4A69" w:rsidRDefault="006E4A69" w14:paraId="0B7AEFF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E4A69" w:rsidRDefault="00327B6D" w14:paraId="0654D88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K1_U04</w:t>
            </w:r>
          </w:p>
          <w:p w:rsidR="006E4A69" w:rsidRDefault="006E4A69" w14:paraId="0002BDC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043771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5DFFBA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K1_U01</w:t>
            </w:r>
          </w:p>
          <w:p w:rsidR="006E4A69" w:rsidRDefault="006E4A69" w14:paraId="36A3A9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3FA6A56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7724BAE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572349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7FCB3B0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</w:tc>
      </w:tr>
    </w:tbl>
    <w:p w:rsidR="006E4A69" w:rsidRDefault="006E4A69" w14:paraId="74A3532F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38BB2A6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0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E4A69" w:rsidTr="659D7BF2" w14:paraId="2568F6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E4A69" w:rsidRDefault="00327B6D" w14:paraId="7F56CD3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E4A69" w:rsidRDefault="00327B6D" w14:paraId="400AC2D8" w14:textId="016826E3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659D7BF2" w:rsidR="2C0CDBDE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659D7BF2" w:rsidR="6F3DC0C3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59D7BF2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E4A69" w:rsidRDefault="00327B6D" w14:paraId="77E19DA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6E4A69" w:rsidTr="659D7BF2" w14:paraId="557C3C87" w14:textId="77777777">
        <w:trPr>
          <w:cantSplit/>
          <w:trHeight w:val="1421"/>
        </w:trPr>
        <w:tc>
          <w:tcPr>
            <w:tcW w:w="1985" w:type="dxa"/>
            <w:vMerge/>
            <w:vAlign w:val="center"/>
          </w:tcPr>
          <w:p w:rsidR="006E4A69" w:rsidRDefault="006E4A69" w14:paraId="46B4B63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E4A69" w:rsidRDefault="00327B6D" w14:paraId="1DBFB6E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  <w:p w:rsidR="006E4A69" w:rsidRDefault="00327B6D" w14:paraId="5ED94C2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Rozumie potrzebę uczenia się przez całe życie.</w:t>
            </w:r>
          </w:p>
          <w:p w:rsidR="006E4A69" w:rsidRDefault="00327B6D" w14:paraId="514A8A5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  <w:p w:rsidR="006E4A69" w:rsidRDefault="00327B6D" w14:paraId="33AB261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Ma świadomość odpowiedzialności za zachowanie dziedzictwa kulturowego regionu.</w:t>
            </w:r>
          </w:p>
          <w:p w:rsidR="006E4A69" w:rsidRDefault="00327B6D" w14:paraId="47E045E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K03</w:t>
            </w:r>
          </w:p>
          <w:p w:rsidR="006E4A69" w:rsidRDefault="00327B6D" w14:paraId="01E750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Uczestniczy w życiu kulturalnym, korzystając z różnych mediów i różnych jego form.</w:t>
            </w:r>
          </w:p>
          <w:p w:rsidR="006E4A69" w:rsidRDefault="006E4A69" w14:paraId="21FD33E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E4A69" w:rsidRDefault="00327B6D" w14:paraId="09BC402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K1_K01</w:t>
            </w:r>
          </w:p>
          <w:p w:rsidR="006E4A69" w:rsidRDefault="006E4A69" w14:paraId="15F58A2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07C1FBA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6E4A69" w:rsidRDefault="006E4A69" w14:paraId="37DFBDF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6E4A69" w14:paraId="1D884C9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10EFAAE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</w:tc>
      </w:tr>
    </w:tbl>
    <w:p w:rsidR="006E4A69" w:rsidRDefault="006E4A69" w14:paraId="1A2AF45E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7CED6E25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3BA783E4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9"/>
        <w:tblW w:w="96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E4A69" w:rsidTr="659D7BF2" w14:paraId="366E7104" w14:textId="7777777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327B6D" w14:paraId="247BA4C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6E4A69" w:rsidTr="659D7BF2" w14:paraId="761AD5CA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E4A69" w:rsidRDefault="00327B6D" w14:paraId="45F27B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E4A69" w:rsidRDefault="00327B6D" w14:paraId="028416A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6E4A69" w:rsidRDefault="00327B6D" w14:paraId="2066D5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327B6D" w14:paraId="241288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6E4A69" w:rsidTr="659D7BF2" w14:paraId="779FAD32" w14:textId="77777777"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6E4A69" w:rsidRDefault="006E4A69" w14:paraId="7E8898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E4A69" w:rsidRDefault="006E4A69" w14:paraId="594972C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327B6D" w14:paraId="71C65F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E4A69" w:rsidRDefault="006E4A69" w14:paraId="62456F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E4A69" w:rsidRDefault="00327B6D" w14:paraId="1CDD8B2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E4A69" w:rsidRDefault="006E4A69" w14:paraId="7A2FD53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E4A69" w:rsidRDefault="00327B6D" w14:paraId="1813A9D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E4A69" w:rsidRDefault="006E4A69" w14:paraId="4566CD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E4A69" w:rsidRDefault="00327B6D" w14:paraId="13E4D82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E4A69" w:rsidRDefault="006E4A69" w14:paraId="4D43F6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E4A69" w:rsidRDefault="00327B6D" w14:paraId="4348F3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E4A69" w:rsidRDefault="006E4A69" w14:paraId="60B8CB9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E4A69" w:rsidRDefault="00327B6D" w14:paraId="2C679C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E4A69" w:rsidRDefault="006E4A69" w14:paraId="1DF268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6E4A69" w:rsidTr="659D7BF2" w14:paraId="2839C91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E4A69" w:rsidRDefault="00327B6D" w14:paraId="43C447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E4A69" w:rsidP="659D7BF2" w:rsidRDefault="634DFBC2" w14:paraId="5C085D89" w14:textId="5535D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6E4A69" w14:paraId="47F9361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P="659D7BF2" w:rsidRDefault="006E4A69" w14:paraId="3E9C408F" w14:textId="157DA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E4A69" w:rsidRDefault="006E4A69" w14:paraId="0B6576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4E84DF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5A8593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5178F4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6E4A69" w:rsidTr="659D7BF2" w14:paraId="3CCCA167" w14:textId="77777777">
        <w:trPr>
          <w:trHeight w:val="462"/>
        </w:trPr>
        <w:tc>
          <w:tcPr>
            <w:tcW w:w="1611" w:type="dxa"/>
            <w:vAlign w:val="center"/>
          </w:tcPr>
          <w:p w:rsidR="006E4A69" w:rsidRDefault="006E4A69" w14:paraId="4BE529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E4A69" w:rsidRDefault="006E4A69" w14:paraId="3173879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6E4A69" w14:paraId="3825F79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4A69" w:rsidRDefault="006E4A69" w14:paraId="23980AC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E4A69" w:rsidRDefault="006E4A69" w14:paraId="1AE1A97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5E2E1C4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29FFD3E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4A69" w:rsidRDefault="006E4A69" w14:paraId="5670B49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6E4A69" w14:paraId="1158CE2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16E8761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6F065F3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627F902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327B6D" w14:paraId="52CB0E66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Opis metod prowadzenia zajęć</w:t>
      </w:r>
    </w:p>
    <w:p w:rsidR="006E4A69" w:rsidRDefault="006E4A69" w14:paraId="52F44927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8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E4A69" w14:paraId="32AF0662" w14:textId="77777777">
        <w:trPr>
          <w:trHeight w:val="837"/>
        </w:trPr>
        <w:tc>
          <w:tcPr>
            <w:tcW w:w="9622" w:type="dxa"/>
          </w:tcPr>
          <w:p w:rsidR="006E4A69" w:rsidRDefault="006E4A69" w14:paraId="00A73EC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6E4A69" w:rsidRDefault="00327B6D" w14:paraId="2B210BF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Metody podające-wykład</w:t>
            </w:r>
          </w:p>
          <w:p w:rsidR="006E4A69" w:rsidRDefault="00327B6D" w14:paraId="2DD43C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Metody eksponujące-film i prezentacje multimedialne</w:t>
            </w:r>
          </w:p>
          <w:p w:rsidR="006E4A69" w:rsidRDefault="00327B6D" w14:paraId="42117F3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Metody aktywizujące –dyskusja, wymiana spostrzeżeń</w:t>
            </w:r>
          </w:p>
          <w:p w:rsidR="006E4A69" w:rsidRDefault="006E4A69" w14:paraId="344ABFD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6E4A69" w:rsidRDefault="006E4A69" w14:paraId="7F949E9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0393E6A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5C04AE0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327B6D" w14:paraId="3A95D53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Formy sprawdzania efektów kształcenia</w:t>
      </w:r>
    </w:p>
    <w:p w:rsidR="006E4A69" w:rsidRDefault="006E4A69" w14:paraId="21220E3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7"/>
        <w:tblW w:w="9621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E4A69" w14:paraId="261E9E0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6E4A69" w:rsidRDefault="006E4A69" w14:paraId="3288A01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3E723DB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3FB75C0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7851F5E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7B542ADC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66FD28B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1910CD61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34A3B93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0806191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6E4A69" w:rsidRDefault="00327B6D" w14:paraId="6CFCC56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6E4A69" w:rsidRDefault="00327B6D" w14:paraId="382E79B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69FFD48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1688BBE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E4A69" w:rsidRDefault="00327B6D" w14:paraId="169D28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6E4A69" w14:paraId="6C8B23A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7FA07C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4AD0844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C6F9F7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14656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26C842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816BFD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BCB1FC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1A8F12B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DCE1F9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79EE2A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5569479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2EBD3B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C26740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1A3E8B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6E4A69" w14:paraId="466FA4F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30E43AC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3EAFAE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4BC8B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03E3EC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EFA175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B5EBC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C63029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D67503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4F7C52D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F84248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3B794D7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79EB28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E33405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F37B03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752EB0C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44195F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1C7324F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85E374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17A87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4AAB0D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34E600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0C6AA3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07C9F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280F22E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7BBEAB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2F292C2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9909A2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B77BCC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B916DD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738E89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1B3FE76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7D9D4E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6C76D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BB399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40A566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BA0C17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12A161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69D7A5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26B589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7B324B6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5384AC1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3CB461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84C1E9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B3D8E7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03BF1D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3E33396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4E2F16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F73187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D7F403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5CF388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9B75B1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A2E845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59777D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1EDD271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253212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0D0BBE1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68895E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0ECA4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17FED4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0742CC0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55EA0D1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0F0508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F2C3A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ED6FBF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88E1F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F4C34F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997A4C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998DB4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0821182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78A9209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0B54C53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E1F4A1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1693BA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D22487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14:paraId="5810F54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289B123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6016E61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985712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F52772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59B1DD6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788524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63CA142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5A75427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F839E9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57677B5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37F2AD5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3EFBC9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F21CCB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EB81BD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6E4A69" w14:paraId="68E1CA6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1D9D72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3C3FED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B7D974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C214F4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4EAC0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CF4C9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55E2313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6186504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8C3DE4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0D336C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08D4D1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67850E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76906CB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1DA89ED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6E4A69" w14:paraId="0493D1E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E4A69" w:rsidRDefault="00327B6D" w14:paraId="391EFC1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74BA691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2E5F0DB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F9E2EA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42716CB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1464F92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00B7485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E4A69" w:rsidRDefault="006E4A69" w14:paraId="125F6FD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252B8C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E4A69" w:rsidRDefault="006E4A69" w14:paraId="6A8804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E4A69" w:rsidRDefault="006E4A69" w14:paraId="7F1C90C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05EBA54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6E4A69" w14:paraId="3C2F322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E4A69" w:rsidRDefault="00327B6D" w14:paraId="79A330C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</w:tbl>
    <w:p w:rsidR="006E4A69" w:rsidRDefault="006E4A69" w14:paraId="35E89C5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37C3183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6E4A69" w14:paraId="5283CE1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6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E4A69" w14:paraId="705171CC" w14:textId="77777777">
        <w:trPr>
          <w:trHeight w:val="512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258539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E4A69" w:rsidRDefault="00327B6D" w14:paraId="05C1A130" w14:textId="5744C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grupowy (kryteria zaliczenia będą podane przez osobę prowadzącą zajęcia)</w:t>
            </w:r>
          </w:p>
        </w:tc>
      </w:tr>
    </w:tbl>
    <w:p w:rsidR="006E4A69" w:rsidRDefault="006E4A69" w14:paraId="7F879B41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105BFCC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5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6E4A69" w:rsidTr="659D7BF2" w14:paraId="1ABB222F" w14:textId="77777777">
        <w:trPr>
          <w:trHeight w:val="535"/>
        </w:trPr>
        <w:tc>
          <w:tcPr>
            <w:tcW w:w="1941" w:type="dxa"/>
            <w:shd w:val="clear" w:color="auto" w:fill="DBE5F1"/>
            <w:vAlign w:val="center"/>
          </w:tcPr>
          <w:p w:rsidR="006E4A69" w:rsidRDefault="00327B6D" w14:paraId="33FD5B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76161E" w:rsidR="0076161E" w:rsidP="0076161E" w:rsidRDefault="0076161E" w14:paraId="33178BB1" w14:textId="22767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-Akceptowane będą maksymalnie </w:t>
            </w:r>
            <w:r w:rsidRPr="0076161E">
              <w:rPr>
                <w:rFonts w:ascii="Arial" w:hAnsi="Arial" w:eastAsia="Arial" w:cs="Arial"/>
                <w:sz w:val="20"/>
                <w:szCs w:val="20"/>
              </w:rPr>
              <w:t>2</w:t>
            </w:r>
            <w:r w:rsidRPr="0076161E">
              <w:rPr>
                <w:rFonts w:ascii="Arial" w:hAnsi="Arial" w:eastAsia="Arial" w:cs="Arial"/>
                <w:sz w:val="20"/>
                <w:szCs w:val="20"/>
              </w:rPr>
              <w:t> nieobecności na kursie, chyba że nieobecność może zostać usprawiedliwiona.</w:t>
            </w:r>
          </w:p>
          <w:p w:rsidRPr="0076161E" w:rsidR="0076161E" w:rsidP="0076161E" w:rsidRDefault="0076161E" w14:paraId="2956DB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76161E" w:rsidR="0076161E" w:rsidP="0076161E" w:rsidRDefault="0076161E" w14:paraId="0428A0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-Korzystanie z urządzeń podłączonych do Internetu będzie zawsze ograniczone do pracy w klasie. Ryzyko rozproszenia uwagi może poważnie utrudnić naukę.</w:t>
            </w:r>
          </w:p>
          <w:p w:rsidRPr="0076161E" w:rsidR="0076161E" w:rsidP="0076161E" w:rsidRDefault="0076161E" w14:paraId="259C3B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-Argumenty i debaty na zajęciach będą odbywać się z wzajemnym szacunkiem, w oparciu o uważne słuchanie pozostałych.</w:t>
            </w:r>
          </w:p>
          <w:p w:rsidRPr="0076161E" w:rsidR="0076161E" w:rsidP="0076161E" w:rsidRDefault="0076161E" w14:paraId="75ABBCF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6161E">
              <w:rPr>
                <w:rFonts w:ascii="Arial" w:hAnsi="Arial" w:eastAsia="Arial" w:cs="Arial"/>
                <w:sz w:val="20"/>
                <w:szCs w:val="20"/>
              </w:rPr>
              <w:t>- 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 Teams.</w:t>
            </w:r>
          </w:p>
          <w:p w:rsidR="0076161E" w:rsidP="659D7BF2" w:rsidRDefault="0076161E" w14:paraId="19A6453E" w14:textId="399DD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6E4A69" w:rsidRDefault="006E4A69" w14:paraId="181B2391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643037E2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28DCBA83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Treści merytoryczne (wykaz tematów)</w:t>
      </w:r>
    </w:p>
    <w:p w:rsidRPr="00B17AC3" w:rsidR="006E4A69" w:rsidRDefault="006E4A69" w14:paraId="36EBEC2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4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Pr="00B17AC3" w:rsidR="006E4A69" w14:paraId="4BDC520C" w14:textId="77777777">
        <w:trPr>
          <w:trHeight w:val="3514"/>
        </w:trPr>
        <w:tc>
          <w:tcPr>
            <w:tcW w:w="9622" w:type="dxa"/>
          </w:tcPr>
          <w:p w:rsidR="00B17AC3" w:rsidP="00B17AC3" w:rsidRDefault="00B17AC3" w14:paraId="164149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955200" w:rsidP="00955200" w:rsidRDefault="00955200" w14:paraId="67ECC9E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Wprowadzenie do sztuki latynoamerykańskiej</w:t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Tożsamość, synkretyzm, wpływy kulturowe</w:t>
            </w:r>
          </w:p>
          <w:p w:rsidRPr="00955200" w:rsidR="000A209B" w:rsidP="00955200" w:rsidRDefault="000A209B" w14:paraId="09B47A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0A209B" w:rsidP="00955200" w:rsidRDefault="00955200" w14:paraId="64F2F5D9" w14:textId="3A439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Sztuka prekolumbijska</w:t>
            </w:r>
            <w:r w:rsidR="00A051CA">
              <w:rPr>
                <w:rFonts w:ascii="Arial" w:hAnsi="Arial" w:eastAsia="Arial" w:cs="Arial"/>
                <w:color w:val="000000"/>
                <w:sz w:val="20"/>
                <w:szCs w:val="20"/>
              </w:rPr>
              <w:t>:</w:t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Majowie, Aztekowie, Inkowie</w:t>
            </w:r>
          </w:p>
          <w:p w:rsidRPr="00955200" w:rsidR="00955200" w:rsidP="00955200" w:rsidRDefault="00955200" w14:paraId="4324F17C" w14:textId="0A173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F02B4F" w:rsidR="00F02B4F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Religijna sztuka i </w:t>
            </w:r>
            <w:proofErr w:type="spellStart"/>
            <w:r w:rsidRPr="00F02B4F" w:rsidR="00F02B4F">
              <w:rPr>
                <w:rFonts w:ascii="Arial" w:hAnsi="Arial" w:eastAsia="Arial" w:cs="Arial"/>
                <w:color w:val="000000"/>
                <w:sz w:val="20"/>
                <w:szCs w:val="20"/>
              </w:rPr>
              <w:t>mestizaje</w:t>
            </w:r>
            <w:proofErr w:type="spellEnd"/>
            <w:r w:rsidRPr="00F02B4F" w:rsidR="00F02B4F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kulturowe</w:t>
            </w:r>
          </w:p>
          <w:p w:rsidR="000A209B" w:rsidP="00955200" w:rsidRDefault="000A209B" w14:paraId="284C60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0A209B" w:rsidP="00955200" w:rsidRDefault="00955200" w14:paraId="057515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Sztuka nowoczesna i współczesna</w:t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</w:p>
          <w:p w:rsidRPr="00955200" w:rsidR="00955200" w:rsidP="00955200" w:rsidRDefault="00955200" w14:paraId="7B50EE06" w14:textId="15269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Muralizm, surrealizm, abstrakcjonizm</w:t>
            </w:r>
          </w:p>
          <w:p w:rsidR="000A209B" w:rsidP="00955200" w:rsidRDefault="000A209B" w14:paraId="3D22F8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62200D" w:rsidP="00955200" w:rsidRDefault="00955200" w14:paraId="2401772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Sztuka latynoamerykańska w kontekście globalnym</w:t>
            </w:r>
          </w:p>
          <w:p w:rsidRPr="00955200" w:rsidR="00955200" w:rsidP="00955200" w:rsidRDefault="00955200" w14:paraId="6AC85410" w14:textId="5B534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  <w:r w:rsidRPr="00955200">
              <w:rPr>
                <w:rFonts w:ascii="Arial" w:hAnsi="Arial" w:eastAsia="Arial" w:cs="Arial"/>
                <w:color w:val="000000"/>
                <w:sz w:val="20"/>
                <w:szCs w:val="20"/>
              </w:rPr>
              <w:t>Międzynarodowe wpływy, przyszłość sztuki</w:t>
            </w:r>
          </w:p>
          <w:p w:rsidRPr="00B17AC3" w:rsidR="006E4A69" w:rsidP="008C3372" w:rsidRDefault="006E4A69" w14:paraId="4DF50562" w14:textId="6E6D2A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121564" w:rsidRDefault="00121564" w14:paraId="4165A523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5E448135" w14:textId="3086E0AA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Wykaz literatury podstawowej</w:t>
      </w:r>
    </w:p>
    <w:p w:rsidR="006E4A69" w:rsidRDefault="006E4A69" w14:paraId="051DA8D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3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E4A69" w14:paraId="3D336DD7" w14:textId="77777777">
        <w:trPr>
          <w:trHeight w:val="1098"/>
        </w:trPr>
        <w:tc>
          <w:tcPr>
            <w:tcW w:w="9622" w:type="dxa"/>
          </w:tcPr>
          <w:p w:rsidRPr="00E0746B" w:rsidR="006E4A69" w:rsidRDefault="006E4A69" w14:paraId="5DE33119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</w:p>
          <w:p w:rsidRPr="00E0746B" w:rsidR="006E4A69" w:rsidRDefault="00327B6D" w14:paraId="6FDF629F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Acha, J. (1993). Las culturas estéticas de América Latina. México: UNAM.</w:t>
            </w:r>
          </w:p>
          <w:p w:rsidRPr="00E0746B" w:rsidR="006E4A69" w:rsidRDefault="00327B6D" w14:paraId="67D76618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Amaral, A. (1978). Arte y arquitectura del modernismo brasileño (1917-1930). Caracas: Fundación Biblioteca Ayacucho.</w:t>
            </w:r>
          </w:p>
          <w:p w:rsidRPr="00E0746B" w:rsidR="006E4A69" w:rsidRDefault="00327B6D" w14:paraId="4D749C22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Candela, I (2012). Contraposiciones. Arte contemporáneo en Latinoamérica 1990-2010. Madrid: Alianza Forma.</w:t>
            </w:r>
          </w:p>
          <w:p w:rsidRPr="00E0746B" w:rsidR="006E4A69" w:rsidRDefault="00327B6D" w14:paraId="0D969008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De la Garza, M (</w:t>
            </w: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Comp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). (1992). Literatura Maya. Caracas: Fundación Biblioteca Ayacucho.</w:t>
            </w:r>
          </w:p>
          <w:p w:rsidRPr="00E0746B" w:rsidR="006E4A69" w:rsidRDefault="00327B6D" w14:paraId="642047EA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Flores Ballesteros E. (2003). Lo nacional, lo local, lo regional en el arte latinoamericano: de la modernidad a la globalización y la antiglobalización. En Huellas. Búsquedas en arte y diseño. (3) 31-44.</w:t>
            </w:r>
          </w:p>
          <w:p w:rsidRPr="00E0746B" w:rsidR="006E4A69" w:rsidRDefault="006E4A69" w14:paraId="4573C103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</w:p>
          <w:p w:rsidRPr="00E0746B" w:rsidR="006E4A69" w:rsidRDefault="00327B6D" w14:paraId="04C0643D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García Canclini N. (2001). Culturas híbridas. Estrategias para entrar y salir de la modernidad. Buenos Aires: Paidós.</w:t>
            </w:r>
          </w:p>
          <w:p w:rsidR="006E4A69" w:rsidRDefault="00327B6D" w14:paraId="63D22AF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Gutiérrez, R y Gutiérrez R. (2000</w:t>
            </w:r>
            <w:proofErr w:type="gram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)  Historia</w:t>
            </w:r>
            <w:proofErr w:type="gram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del Arte Iberoamericano. </w:t>
            </w:r>
            <w:r>
              <w:rPr>
                <w:rFonts w:ascii="Arial" w:hAnsi="Arial" w:eastAsia="Arial" w:cs="Arial"/>
                <w:sz w:val="20"/>
                <w:szCs w:val="20"/>
              </w:rPr>
              <w:t>Barcelona (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España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Lunwerg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6E4A69" w:rsidRDefault="006E4A69" w14:paraId="10C6FF0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6E4A69" w:rsidRDefault="006E4A69" w14:paraId="79099BF5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00B0F175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327B6D" w14:paraId="1F2BB4E7" w14:textId="77777777">
      <w:pPr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Wykaz literatury uzupełniającej</w:t>
      </w:r>
    </w:p>
    <w:p w:rsidR="006E4A69" w:rsidRDefault="006E4A69" w14:paraId="6AC7B98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2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E4A69" w14:paraId="7CA66D71" w14:textId="77777777">
        <w:trPr>
          <w:trHeight w:val="1112"/>
        </w:trPr>
        <w:tc>
          <w:tcPr>
            <w:tcW w:w="9622" w:type="dxa"/>
          </w:tcPr>
          <w:p w:rsidRPr="00E0746B" w:rsidR="006E4A69" w:rsidRDefault="006E4A69" w14:paraId="0B24D9C1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</w:p>
          <w:p w:rsidRPr="00E0746B" w:rsidR="006E4A69" w:rsidRDefault="00327B6D" w14:paraId="1FC2866D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Lapoujade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, M. (2004). Los imaginarios en la construcción de la identidad latinoamericana. En Revista de Filosofía N°48, 2004-3</w:t>
            </w:r>
          </w:p>
          <w:p w:rsidRPr="00E0746B" w:rsidR="006E4A69" w:rsidRDefault="00327B6D" w14:paraId="04ABB7C0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Leval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, S et al. (1994). </w:t>
            </w: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Visíón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del Arte Latinoamericano en la década de los 1980. Lima: División de Artes y la Vida Cultural de la UNESCO y el Centro Wifredo Lam.</w:t>
            </w:r>
          </w:p>
          <w:p w:rsidRPr="00E0746B" w:rsidR="006E4A69" w:rsidRDefault="00327B6D" w14:paraId="4AB50469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Lucie-Smith, E. (1994) Arte Latinoamericano del siglo XX. Singapur: Ediciones Destino.</w:t>
            </w:r>
          </w:p>
          <w:p w:rsidRPr="00E0746B" w:rsidR="006E4A69" w:rsidRDefault="00327B6D" w14:paraId="1D770ACF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Ramos V. (2003). ¿Existe una identidad Latinoamericana? Mitos, realidades y la versátil persistencia de nuestro ser continental. En Utopía y Praxis Latinoamericana. Año 8 Nº21. pp. 117-126.</w:t>
            </w:r>
          </w:p>
          <w:p w:rsidRPr="00E0746B" w:rsidR="006E4A69" w:rsidRDefault="00327B6D" w14:paraId="7AE678CB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Rush, Michael. (2002) Nuevas expresiones artísticas a finales del siglo XX. Barcelona (España): Ediciones Destino.</w:t>
            </w:r>
          </w:p>
          <w:p w:rsidRPr="00E0746B" w:rsidR="006E4A69" w:rsidRDefault="00327B6D" w14:paraId="76B4FC87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Russotto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, M. (1982). Manifiestos del Modernismo Brasileño. En Revista de crítica Literaria Latinoamericana, </w:t>
            </w:r>
            <w:proofErr w:type="gram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VIII  (</w:t>
            </w:r>
            <w:proofErr w:type="gram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15), 151-170.</w:t>
            </w:r>
          </w:p>
          <w:p w:rsidRPr="00E0746B" w:rsidR="006E4A69" w:rsidRDefault="00327B6D" w14:paraId="1848BFC1" w14:textId="77777777">
            <w:p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Serviddio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, F. (2012) La conformación de nuevas teorías sobre el arte latinoamericano en el proceso de crisis epistemológica de la modernidad. En </w:t>
            </w:r>
            <w:proofErr w:type="spellStart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Pós</w:t>
            </w:r>
            <w:proofErr w:type="spellEnd"/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>: Belo Horizonte, v. 2, n. 4, p. 60 – 79,</w:t>
            </w:r>
          </w:p>
          <w:p w:rsidR="006E4A69" w:rsidRDefault="00327B6D" w14:paraId="39F11A9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E0746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Sullivan, J. (1996). Arte Latinoamericano del siglo XX.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Madrid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Nerea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6E4A69" w:rsidRDefault="006E4A69" w14:paraId="7195032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6E4A69" w:rsidRDefault="006E4A69" w14:paraId="17C18183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759242FF" w14:textId="77777777">
      <w:pPr>
        <w:rPr>
          <w:rFonts w:ascii="Arial" w:hAnsi="Arial" w:eastAsia="Arial" w:cs="Arial"/>
          <w:sz w:val="20"/>
          <w:szCs w:val="20"/>
        </w:rPr>
      </w:pPr>
    </w:p>
    <w:p w:rsidR="006E4A69" w:rsidRDefault="006E4A69" w14:paraId="07212AA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6E4A69" w:rsidRDefault="00327B6D" w14:paraId="1E6CE48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Bilans godzinowy zgodny z CNPS (Całkowity Nakład Pracy Studenta)</w:t>
      </w:r>
    </w:p>
    <w:p w:rsidR="006E4A69" w:rsidRDefault="006E4A69" w14:paraId="52874BC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1"/>
        <w:tblW w:w="958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6E4A69" w:rsidTr="659D7BF2" w14:paraId="21B8306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E4A69" w:rsidRDefault="00327B6D" w14:paraId="2B7226F9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E4A69" w:rsidRDefault="00327B6D" w14:paraId="554DDB9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6E4A69" w:rsidRDefault="2996C643" w14:paraId="26EE5ED1" w14:textId="47C2EDAB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659D7BF2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6E4A69" w:rsidTr="659D7BF2" w14:paraId="459E8C83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="006E4A69" w:rsidRDefault="006E4A69" w14:paraId="3226776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E4A69" w:rsidRDefault="00327B6D" w14:paraId="08C062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E4A69" w:rsidP="659D7BF2" w:rsidRDefault="006E4A69" w14:paraId="578C8A32" w14:textId="5D8A67A0">
            <w:pPr>
              <w:widowControl/>
              <w:spacing w:line="276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:rsidTr="659D7BF2" w14:paraId="779C1CBA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="006E4A69" w:rsidRDefault="006E4A69" w14:paraId="6E814A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6E4A69" w:rsidRDefault="00327B6D" w14:paraId="71043F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6E4A69" w:rsidRDefault="00327B6D" w14:paraId="4B0AC7B4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</w:tr>
      <w:tr w:rsidR="006E4A69" w:rsidTr="659D7BF2" w14:paraId="5BCEBA4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E4A69" w:rsidRDefault="00327B6D" w14:paraId="3B0711B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E4A69" w:rsidRDefault="00327B6D" w14:paraId="193E9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E4A69" w:rsidRDefault="00327B6D" w14:paraId="10886671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6E4A69" w:rsidTr="659D7BF2" w14:paraId="17261BE3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="006E4A69" w:rsidRDefault="006E4A69" w14:paraId="24CCAB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E4A69" w:rsidRDefault="00327B6D" w14:paraId="5AEB97A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E4A69" w:rsidRDefault="006E4A69" w14:paraId="1B25E09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:rsidTr="659D7BF2" w14:paraId="2715630C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="006E4A69" w:rsidRDefault="006E4A69" w14:paraId="2C087FD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E4A69" w:rsidRDefault="00327B6D" w14:paraId="5D1C898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E4A69" w:rsidRDefault="00327B6D" w14:paraId="2AD4217C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6E4A69" w:rsidTr="659D7BF2" w14:paraId="4EF9526D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="006E4A69" w:rsidRDefault="006E4A69" w14:paraId="7A8584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6E4A69" w:rsidRDefault="00327B6D" w14:paraId="6F350A0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6E4A69" w:rsidRDefault="006E4A69" w14:paraId="60CDB72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6E4A69" w:rsidTr="659D7BF2" w14:paraId="683086A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E4A69" w:rsidRDefault="00327B6D" w14:paraId="4DDBFCF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E4A69" w:rsidRDefault="00327B6D" w14:paraId="0B84294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32</w:t>
            </w:r>
          </w:p>
        </w:tc>
      </w:tr>
      <w:tr w:rsidR="006E4A69" w:rsidTr="659D7BF2" w14:paraId="42166A4C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E4A69" w:rsidRDefault="00327B6D" w14:paraId="28AB545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E4A69" w:rsidRDefault="00327B6D" w14:paraId="4FCE8D7A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</w:tbl>
    <w:p w:rsidR="006E4A69" w:rsidRDefault="006E4A69" w14:paraId="70F8AB7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sectPr w:rsidR="006E4A69">
      <w:headerReference w:type="default" r:id="rId10"/>
      <w:footerReference w:type="default" r:id="rId11"/>
      <w:pgSz w:w="11905" w:h="16837" w:orient="portrait"/>
      <w:pgMar w:top="1276" w:right="1134" w:bottom="1134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57910" w:rsidRDefault="00957910" w14:paraId="2722F0F2" w14:textId="77777777">
      <w:r>
        <w:separator/>
      </w:r>
    </w:p>
  </w:endnote>
  <w:endnote w:type="continuationSeparator" w:id="0">
    <w:p w:rsidR="00957910" w:rsidRDefault="00957910" w14:paraId="595E544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A69" w:rsidRDefault="00327B6D" w14:paraId="5A56A23F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0746B">
      <w:rPr>
        <w:noProof/>
        <w:color w:val="000000"/>
      </w:rPr>
      <w:t>1</w:t>
    </w:r>
    <w:r>
      <w:rPr>
        <w:color w:val="000000"/>
      </w:rPr>
      <w:fldChar w:fldCharType="end"/>
    </w:r>
  </w:p>
  <w:p w:rsidR="006E4A69" w:rsidRDefault="006E4A69" w14:paraId="489B2E04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57910" w:rsidRDefault="00957910" w14:paraId="1B0A35BE" w14:textId="77777777">
      <w:r>
        <w:separator/>
      </w:r>
    </w:p>
  </w:footnote>
  <w:footnote w:type="continuationSeparator" w:id="0">
    <w:p w:rsidR="00957910" w:rsidRDefault="00957910" w14:paraId="65BE8DC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A69" w:rsidRDefault="006E4A69" w14:paraId="6AC75B5D" w14:textId="77777777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76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69"/>
    <w:rsid w:val="000A209B"/>
    <w:rsid w:val="00121564"/>
    <w:rsid w:val="00327B6D"/>
    <w:rsid w:val="00424765"/>
    <w:rsid w:val="0062200D"/>
    <w:rsid w:val="00665582"/>
    <w:rsid w:val="006E4A69"/>
    <w:rsid w:val="0076161E"/>
    <w:rsid w:val="0084549A"/>
    <w:rsid w:val="008B0105"/>
    <w:rsid w:val="008C3372"/>
    <w:rsid w:val="0095193A"/>
    <w:rsid w:val="00955200"/>
    <w:rsid w:val="00957910"/>
    <w:rsid w:val="009D1B72"/>
    <w:rsid w:val="00A051CA"/>
    <w:rsid w:val="00B17AC3"/>
    <w:rsid w:val="00BF2EEA"/>
    <w:rsid w:val="00DE1D27"/>
    <w:rsid w:val="00E0746B"/>
    <w:rsid w:val="00EF20CE"/>
    <w:rsid w:val="00F02B4F"/>
    <w:rsid w:val="0176BE47"/>
    <w:rsid w:val="0A862FB8"/>
    <w:rsid w:val="11ACF0A1"/>
    <w:rsid w:val="11F4FDAC"/>
    <w:rsid w:val="19486650"/>
    <w:rsid w:val="2996C643"/>
    <w:rsid w:val="2C0CDBDE"/>
    <w:rsid w:val="3DDCB732"/>
    <w:rsid w:val="49F76B6D"/>
    <w:rsid w:val="4CD7C6C0"/>
    <w:rsid w:val="5F679C33"/>
    <w:rsid w:val="6015D1CB"/>
    <w:rsid w:val="634DFBC2"/>
    <w:rsid w:val="659D7BF2"/>
    <w:rsid w:val="6E8DA1F1"/>
    <w:rsid w:val="6F3DC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724D"/>
  <w15:docId w15:val="{3D47C648-874F-42DE-9AF2-67BDC65AB2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sz w:val="24"/>
        <w:szCs w:val="24"/>
        <w:lang w:val="pl-PL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autoSpaceDE w:val="0"/>
    </w:pPr>
    <w:rPr>
      <w:lang w:eastAsia="pl-PL"/>
    </w:rPr>
  </w:style>
  <w:style w:type="paragraph" w:styleId="Ttulo1">
    <w:name w:val="heading 1"/>
    <w:basedOn w:val="Normal"/>
    <w:next w:val="Normal"/>
    <w:uiPriority w:val="9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CommentSubject1" w:customStyle="1">
    <w:name w:val="Comment Subject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85441"/>
    <w:rPr>
      <w:rFonts w:ascii="Courier New" w:hAnsi="Courier New" w:cs="Courier New"/>
      <w:sz w:val="20"/>
      <w:szCs w:val="20"/>
    </w:rPr>
  </w:style>
  <w:style w:type="character" w:styleId="HTMLconformatoprevioCar" w:customStyle="1">
    <w:name w:val="HTML con formato previo Car"/>
    <w:link w:val="HTMLconformatoprevio"/>
    <w:uiPriority w:val="99"/>
    <w:semiHidden/>
    <w:rsid w:val="00685441"/>
    <w:rPr>
      <w:rFonts w:ascii="Courier New" w:hAnsi="Courier New" w:cs="Courier New"/>
      <w:lang w:val="pl-PL" w:eastAsia="pl-P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6" w:customStyle="1">
    <w:name w:val="16"/>
    <w:basedOn w:val="Tabla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15" w:customStyle="1">
    <w:name w:val="15"/>
    <w:basedOn w:val="Tabla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4" w:customStyle="1">
    <w:name w:val="14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3" w:customStyle="1">
    <w:name w:val="13"/>
    <w:basedOn w:val="Tabla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2" w:customStyle="1">
    <w:name w:val="12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1" w:customStyle="1">
    <w:name w:val="11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0" w:customStyle="1">
    <w:name w:val="10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9" w:customStyle="1">
    <w:name w:val="9"/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8" w:customStyle="1">
    <w:name w:val="8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7" w:customStyle="1">
    <w:name w:val="7"/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6" w:customStyle="1">
    <w:name w:val="6"/>
    <w:basedOn w:val="Tabla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5" w:customStyle="1">
    <w:name w:val="5"/>
    <w:basedOn w:val="Tabla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4" w:customStyle="1">
    <w:name w:val="4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3" w:customStyle="1">
    <w:name w:val="3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2" w:customStyle="1">
    <w:name w:val="2"/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" w:customStyle="1">
    <w:name w:val="1"/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enJ3nIF3SpeP66kYDrlSXMorig==">CgMxLjA4AHIhMVJOeVZfUWtjTGg2bjc2RmExZHJlYkJGZXRGSDZHSUJz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A79CBA-BD1C-4AD6-A8B6-6679E710FC3E}"/>
</file>

<file path=customXml/itemProps3.xml><?xml version="1.0" encoding="utf-8"?>
<ds:datastoreItem xmlns:ds="http://schemas.openxmlformats.org/officeDocument/2006/customXml" ds:itemID="{507D3BD2-69A7-4728-8A60-69DE542E2919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D6BD28A5-B751-44E4-BF64-718FB5AB570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Wilk</dc:creator>
  <cp:lastModifiedBy>Renata Czop</cp:lastModifiedBy>
  <cp:revision>16</cp:revision>
  <dcterms:created xsi:type="dcterms:W3CDTF">2025-02-24T18:15:00Z</dcterms:created>
  <dcterms:modified xsi:type="dcterms:W3CDTF">2025-09-30T15:50:40Z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